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9b0247e20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ALLÉEN AS</w:t>
      </w:r>
    </w:p>
    <w:sectPr>
      <w:headerReference xmlns:r="http://schemas.openxmlformats.org/officeDocument/2006/relationships" w:type="default" r:id="Ra78de5a6d062482a"/>
      <w:footerReference xmlns:r="http://schemas.openxmlformats.org/officeDocument/2006/relationships" w:type="default" r:id="R1af45080a9df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ALLÉEN AS   ·   Org.nr 932 762 641   ·   Bygdøy allé 21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ALLÉEN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de5a6d062482a" /><Relationship Type="http://schemas.openxmlformats.org/officeDocument/2006/relationships/footer" Target="/word/footer1.xml" Id="R1af45080a9df4525" /></Relationships>
</file>