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3c1b7d9d2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PEIS AS</w:t>
      </w:r>
    </w:p>
    <w:sectPr>
      <w:headerReference xmlns:r="http://schemas.openxmlformats.org/officeDocument/2006/relationships" w:type="default" r:id="R9fee42261b814f70"/>
      <w:footerReference xmlns:r="http://schemas.openxmlformats.org/officeDocument/2006/relationships" w:type="default" r:id="R3c5b5bd29e62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PEIS AS   ·   Org.nr 932 791 110   ·   Bogerudveien 15B   ·   0692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e42261b814f70" /><Relationship Type="http://schemas.openxmlformats.org/officeDocument/2006/relationships/footer" Target="/word/footer1.xml" Id="R3c5b5bd29e624e33" /></Relationships>
</file>