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f89cd340f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FLYT ØKONOMI AS.</w:t>
      </w:r>
    </w:p>
    <w:sectPr>
      <w:headerReference xmlns:r="http://schemas.openxmlformats.org/officeDocument/2006/relationships" w:type="default" r:id="R8e43698b8eac454c"/>
      <w:footerReference xmlns:r="http://schemas.openxmlformats.org/officeDocument/2006/relationships" w:type="default" r:id="R26a0adee8f47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3698b8eac454c" /><Relationship Type="http://schemas.openxmlformats.org/officeDocument/2006/relationships/footer" Target="/word/footer1.xml" Id="R26a0adee8f4744e4" /></Relationships>
</file>