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32352dd84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AIDAKLINIKKEN AS.</w:t>
      </w:r>
    </w:p>
    <w:sectPr>
      <w:headerReference xmlns:r="http://schemas.openxmlformats.org/officeDocument/2006/relationships" w:type="default" r:id="R58f4c648bef8415d"/>
      <w:footerReference xmlns:r="http://schemas.openxmlformats.org/officeDocument/2006/relationships" w:type="default" r:id="R4a042331c080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4c648bef8415d" /><Relationship Type="http://schemas.openxmlformats.org/officeDocument/2006/relationships/footer" Target="/word/footer1.xml" Id="R4a042331c0804798" /></Relationships>
</file>