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680c0f2c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AS</w:t>
      </w:r>
    </w:p>
    <w:sectPr>
      <w:headerReference xmlns:r="http://schemas.openxmlformats.org/officeDocument/2006/relationships" w:type="default" r:id="Rde32a35776f64302"/>
      <w:footerReference xmlns:r="http://schemas.openxmlformats.org/officeDocument/2006/relationships" w:type="default" r:id="R42df0c280795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AS   ·   Org.nr 932 920 328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a35776f64302" /><Relationship Type="http://schemas.openxmlformats.org/officeDocument/2006/relationships/footer" Target="/word/footer1.xml" Id="R42df0c28079548ab" /></Relationships>
</file>