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d343f468748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NOR-MARINE FINANS AS</w:t>
      </w:r>
    </w:p>
    <w:sectPr>
      <w:headerReference xmlns:r="http://schemas.openxmlformats.org/officeDocument/2006/relationships" w:type="default" r:id="Ra69af903338b4bd2"/>
      <w:footerReference xmlns:r="http://schemas.openxmlformats.org/officeDocument/2006/relationships" w:type="default" r:id="R34b5a6eb3edc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NOR-MARINE FINANS AS   ·   Org.nr 932 935 708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NOR-MARINE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af903338b4bd2" /><Relationship Type="http://schemas.openxmlformats.org/officeDocument/2006/relationships/footer" Target="/word/footer1.xml" Id="R34b5a6eb3edc4341" /></Relationships>
</file>