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caf4a6998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LEVE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 INVEST AS</w:t>
      </w:r>
    </w:p>
    <w:sectPr>
      <w:headerReference xmlns:r="http://schemas.openxmlformats.org/officeDocument/2006/relationships" w:type="default" r:id="Rae7e3524c0ff4a4e"/>
      <w:footerReference xmlns:r="http://schemas.openxmlformats.org/officeDocument/2006/relationships" w:type="default" r:id="Re43b30d4fc2a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 INVEST AS   ·   Org.nr 932 951 207   ·   Salongåsen 21A   ·   3073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e3524c0ff4a4e" /><Relationship Type="http://schemas.openxmlformats.org/officeDocument/2006/relationships/footer" Target="/word/footer1.xml" Id="Re43b30d4fc2a4a86" /></Relationships>
</file>