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ea64fc93754a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ASKARA AS</w:t>
      </w:r>
    </w:p>
    <w:sectPr>
      <w:headerReference xmlns:r="http://schemas.openxmlformats.org/officeDocument/2006/relationships" w:type="default" r:id="R57a89b9c293241cd"/>
      <w:footerReference xmlns:r="http://schemas.openxmlformats.org/officeDocument/2006/relationships" w:type="default" r:id="R086a4a089d0c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ASKARA AS   ·   Org.nr 933 037 800   ·   Dvergstien 4   ·   7028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ASKARA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a89b9c293241cd" /><Relationship Type="http://schemas.openxmlformats.org/officeDocument/2006/relationships/footer" Target="/word/footer1.xml" Id="R086a4a089d0c4162" /></Relationships>
</file>