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d75f282864f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GREFUR AS</w:t>
      </w:r>
    </w:p>
    <w:sectPr>
      <w:headerReference xmlns:r="http://schemas.openxmlformats.org/officeDocument/2006/relationships" w:type="default" r:id="R4911f1842e8c4dbe"/>
      <w:footerReference xmlns:r="http://schemas.openxmlformats.org/officeDocument/2006/relationships" w:type="default" r:id="R51e717b22666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GREFUR AS   ·   Org.nr 933 167 321   ·   Laksavikvegen 80   ·   5354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1f1842e8c4dbe" /><Relationship Type="http://schemas.openxmlformats.org/officeDocument/2006/relationships/footer" Target="/word/footer1.xml" Id="R51e717b226664171" /></Relationships>
</file>