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7fe96a938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SJØLYST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SJØLYST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b2bccc931450e"/>
      <w:footerReference xmlns:r="http://schemas.openxmlformats.org/officeDocument/2006/relationships" w:type="default" r:id="Rc5762d808663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SJØLYST PROSJEKT AS   ·   Org.nr 933 190 064   ·   Hardangervegen 21   ·   5224 NESTTUN   ·   roger@rs-invest.no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SJØLYST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b2bccc931450e" /><Relationship Type="http://schemas.openxmlformats.org/officeDocument/2006/relationships/footer" Target="/word/footer1.xml" Id="Rc5762d8086634230" /></Relationships>
</file>