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2c4dd4818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USPARTS AS</w:t>
      </w:r>
    </w:p>
    <w:sectPr>
      <w:headerReference xmlns:r="http://schemas.openxmlformats.org/officeDocument/2006/relationships" w:type="default" r:id="R5a5ab6586951470f"/>
      <w:footerReference xmlns:r="http://schemas.openxmlformats.org/officeDocument/2006/relationships" w:type="default" r:id="Rdbc2d84cedfa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USPARTS AS   ·   Org.nr 933 217 310   ·   Sætherveien 3   ·   1866 BÅSTAD   ·   post@janos.no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ab6586951470f" /><Relationship Type="http://schemas.openxmlformats.org/officeDocument/2006/relationships/footer" Target="/word/footer1.xml" Id="Rdbc2d84cedfa4f48" /></Relationships>
</file>