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36e4b9178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ALC FUTURO HOLDING AS</w:t>
      </w:r>
    </w:p>
    <w:sectPr>
      <w:headerReference xmlns:r="http://schemas.openxmlformats.org/officeDocument/2006/relationships" w:type="default" r:id="R1e71df008bcd44c1"/>
      <w:footerReference xmlns:r="http://schemas.openxmlformats.org/officeDocument/2006/relationships" w:type="default" r:id="Rb99cb6b0a553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 FUTURO HOLDING AS   ·   Org.nr 933 222 721   ·   Stenersgata 1A   ·   0050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 FUTURO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1df008bcd44c1" /><Relationship Type="http://schemas.openxmlformats.org/officeDocument/2006/relationships/footer" Target="/word/footer1.xml" Id="Rb99cb6b0a55345f3" /></Relationships>
</file>