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134de3716f44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AKTIVE REGNSKAP OG LØNN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Lillehammer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Lillehammer,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AKTIVE REGNSKAP OG LØNN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fc0a6f42dde4c54"/>
      <w:footerReference xmlns:r="http://schemas.openxmlformats.org/officeDocument/2006/relationships" w:type="default" r:id="Re46ad93befe746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AKTIVE REGNSKAP OG LØNN AS   ·   Org.nr 933 253 635   ·   Stortorget 1   ·   2609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AKTIVE REGNSKAP OG LØNN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c0a6f42dde4c54" /><Relationship Type="http://schemas.openxmlformats.org/officeDocument/2006/relationships/footer" Target="/word/footer1.xml" Id="Re46ad93befe7469b" /></Relationships>
</file>