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b541c010a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06db8589044b2"/>
      <w:footerReference xmlns:r="http://schemas.openxmlformats.org/officeDocument/2006/relationships" w:type="default" r:id="Ra30222c20f1b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DRANGEDAL KOMMUNE   ·   Org.nr 933 277 461   ·   Gudbrandsveien 7   ·   3750 DRANGEDAL   ·   Tlf. 35 99 70 00   ·   postmottak@drangedal.kommune.no   ·   www.drangedal.kommune.no/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06db8589044b2" /><Relationship Type="http://schemas.openxmlformats.org/officeDocument/2006/relationships/footer" Target="/word/footer1.xml" Id="Ra30222c20f1b48bb" /></Relationships>
</file>