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d36bad9e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AUDESTAD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AUDESTAD EIENDOM AS</w:t>
      </w:r>
    </w:p>
    <w:sectPr>
      <w:headerReference xmlns:r="http://schemas.openxmlformats.org/officeDocument/2006/relationships" w:type="default" r:id="R8f40116c9b2c42f9"/>
      <w:footerReference xmlns:r="http://schemas.openxmlformats.org/officeDocument/2006/relationships" w:type="default" r:id="Rf984c726f30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0116c9b2c42f9" /><Relationship Type="http://schemas.openxmlformats.org/officeDocument/2006/relationships/footer" Target="/word/footer1.xml" Id="Rf984c726f30544d7" /></Relationships>
</file>