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ae5eedf7f54e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VILLY HØGÅS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 I Rana,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VILLY HØGÅS AS</w:t>
      </w:r>
    </w:p>
    <w:sectPr>
      <w:headerReference xmlns:r="http://schemas.openxmlformats.org/officeDocument/2006/relationships" w:type="default" r:id="Rfa8b93ed1608408c"/>
      <w:footerReference xmlns:r="http://schemas.openxmlformats.org/officeDocument/2006/relationships" w:type="default" r:id="R4ac74cf6a44e42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VILLY HØGÅS AS   ·   Org.nr 933 357 678   ·   Svaboveien 18   ·   8626 MO I RANA   ·   joakim@villyhogas.no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VILLY HØGÅS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8b93ed1608408c" /><Relationship Type="http://schemas.openxmlformats.org/officeDocument/2006/relationships/footer" Target="/word/footer1.xml" Id="R4ac74cf6a44e42e6" /></Relationships>
</file>