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63f341d4b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INVEST AS</w:t>
      </w:r>
    </w:p>
    <w:sectPr>
      <w:headerReference xmlns:r="http://schemas.openxmlformats.org/officeDocument/2006/relationships" w:type="default" r:id="R97d6653af3b24c4b"/>
      <w:footerReference xmlns:r="http://schemas.openxmlformats.org/officeDocument/2006/relationships" w:type="default" r:id="R162c732625f3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INVEST AS   ·   Org.nr 933 424 804   ·   Kviteseidvegen 1698   ·   3853 VRÅDAL   ·   straand@guality.choicehotels.no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6653af3b24c4b" /><Relationship Type="http://schemas.openxmlformats.org/officeDocument/2006/relationships/footer" Target="/word/footer1.xml" Id="R162c732625f347ea" /></Relationships>
</file>