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2a58068ea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EASY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Follese,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EASY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36c3d6f7748c3"/>
      <w:footerReference xmlns:r="http://schemas.openxmlformats.org/officeDocument/2006/relationships" w:type="default" r:id="Rf69e6078980e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 SOLUTION AS   ·   Org.nr 933 436 764   ·   Kråkestølen 10   ·   5303 FOLLESE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36c3d6f7748c3" /><Relationship Type="http://schemas.openxmlformats.org/officeDocument/2006/relationships/footer" Target="/word/footer1.xml" Id="Rf69e6078980e4da2" /></Relationships>
</file>