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2fd689d6c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KANNHAU AS</w:t>
      </w:r>
    </w:p>
    <w:sectPr>
      <w:headerReference xmlns:r="http://schemas.openxmlformats.org/officeDocument/2006/relationships" w:type="default" r:id="R3e963dca245e411e"/>
      <w:footerReference xmlns:r="http://schemas.openxmlformats.org/officeDocument/2006/relationships" w:type="default" r:id="R370e6104bfb2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63dca245e411e" /><Relationship Type="http://schemas.openxmlformats.org/officeDocument/2006/relationships/footer" Target="/word/footer1.xml" Id="R370e6104bfb2485c" /></Relationships>
</file>