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7345e8f2e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SEASPRAY AS</w:t>
      </w:r>
    </w:p>
    <w:sectPr>
      <w:headerReference xmlns:r="http://schemas.openxmlformats.org/officeDocument/2006/relationships" w:type="default" r:id="R4caeb622fcec4d32"/>
      <w:footerReference xmlns:r="http://schemas.openxmlformats.org/officeDocument/2006/relationships" w:type="default" r:id="Rdfffd3c384e9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SEASPRAY AS   ·   Org.nr 933 474 941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SEASPRAY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eb622fcec4d32" /><Relationship Type="http://schemas.openxmlformats.org/officeDocument/2006/relationships/footer" Target="/word/footer1.xml" Id="Rdfffd3c384e942fa" /></Relationships>
</file>