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1eaa78f2043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PORSGRUNN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PORSGRUNN REGNSKAP AS</w:t>
      </w:r>
    </w:p>
    <w:sectPr>
      <w:headerReference xmlns:r="http://schemas.openxmlformats.org/officeDocument/2006/relationships" w:type="default" r:id="Rd0892969335647f6"/>
      <w:footerReference xmlns:r="http://schemas.openxmlformats.org/officeDocument/2006/relationships" w:type="default" r:id="R6346828ef7e7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PORSGRUNN REGNSKAP AS   ·   Org.nr 933 556 549   ·   Bryggevegen 2   ·   3941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PORSGRUNN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892969335647f6" /><Relationship Type="http://schemas.openxmlformats.org/officeDocument/2006/relationships/footer" Target="/word/footer1.xml" Id="R6346828ef7e744c8" /></Relationships>
</file>