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379ffb768bb4fd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Jessheim,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ULLENSAKER KOMMUNE</w:t>
      </w:r>
    </w:p>
    <w:sectPr>
      <w:headerReference xmlns:r="http://schemas.openxmlformats.org/officeDocument/2006/relationships" w:type="default" r:id="Rac4a1b428086427c"/>
      <w:footerReference xmlns:r="http://schemas.openxmlformats.org/officeDocument/2006/relationships" w:type="default" r:id="R240903691e114cf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ULLENSAKER KOMMUNE   ·   Org.nr 933 649 768   ·   Furusethgata 12   ·   2050 JESSHEIM   ·   Tlf. 66 10 80 00   ·   postmottak@ullensaker.kommune.no   ·   www.ullensaker.kommune.no/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ULLENSAKER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c4a1b428086427c" /><Relationship Type="http://schemas.openxmlformats.org/officeDocument/2006/relationships/footer" Target="/word/footer1.xml" Id="R240903691e114cf1" /></Relationships>
</file>