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bbd23e327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FLYD AS</w:t>
      </w:r>
    </w:p>
    <w:sectPr>
      <w:headerReference xmlns:r="http://schemas.openxmlformats.org/officeDocument/2006/relationships" w:type="default" r:id="R315ce92a897f4400"/>
      <w:footerReference xmlns:r="http://schemas.openxmlformats.org/officeDocument/2006/relationships" w:type="default" r:id="R98b333868bed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ce92a897f4400" /><Relationship Type="http://schemas.openxmlformats.org/officeDocument/2006/relationships/footer" Target="/word/footer1.xml" Id="R98b333868bed4d6c" /></Relationships>
</file>