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ec7311b6140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SMB REGNSKAP AS</w:t>
      </w:r>
    </w:p>
    <w:sectPr>
      <w:headerReference xmlns:r="http://schemas.openxmlformats.org/officeDocument/2006/relationships" w:type="default" r:id="R94642866a1bb4ec5"/>
      <w:footerReference xmlns:r="http://schemas.openxmlformats.org/officeDocument/2006/relationships" w:type="default" r:id="Rbb25149802a249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SMB REGNSKAP AS   ·   Org.nr 933 809 102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42866a1bb4ec5" /><Relationship Type="http://schemas.openxmlformats.org/officeDocument/2006/relationships/footer" Target="/word/footer1.xml" Id="Rbb25149802a24939" /></Relationships>
</file>