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753eb34d79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8e9b2a4ba4e0b"/>
      <w:footerReference xmlns:r="http://schemas.openxmlformats.org/officeDocument/2006/relationships" w:type="default" r:id="R7270eab961c1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 HOLDCO AS   ·   Org.nr 933 809 773   ·   Bjerkåsen 2B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8e9b2a4ba4e0b" /><Relationship Type="http://schemas.openxmlformats.org/officeDocument/2006/relationships/footer" Target="/word/footer1.xml" Id="R7270eab961c1470e" /></Relationships>
</file>