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f16b5bcdf44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JOSSEN AS</w:t>
      </w:r>
    </w:p>
    <w:sectPr>
      <w:headerReference xmlns:r="http://schemas.openxmlformats.org/officeDocument/2006/relationships" w:type="default" r:id="Rd76280390b874e7e"/>
      <w:footerReference xmlns:r="http://schemas.openxmlformats.org/officeDocument/2006/relationships" w:type="default" r:id="R3a8e99947820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280390b874e7e" /><Relationship Type="http://schemas.openxmlformats.org/officeDocument/2006/relationships/footer" Target="/word/footer1.xml" Id="R3a8e999478204baa" /></Relationships>
</file>