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109de41de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NEWCODE.AI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NEWCODE.AI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b0e60faa14ffa"/>
      <w:footerReference xmlns:r="http://schemas.openxmlformats.org/officeDocument/2006/relationships" w:type="default" r:id="R1bf1734ecd34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NEWCODE.AI AS   ·   Org.nr 933 866 513   ·   Rud terrasse 12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NEWCODE.AI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b0e60faa14ffa" /><Relationship Type="http://schemas.openxmlformats.org/officeDocument/2006/relationships/footer" Target="/word/footer1.xml" Id="R1bf1734ecd3441e4" /></Relationships>
</file>