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870d9880d4a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ACOIN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ACOIN PROSJEKT AS</w:t>
      </w:r>
    </w:p>
    <w:sectPr>
      <w:headerReference xmlns:r="http://schemas.openxmlformats.org/officeDocument/2006/relationships" w:type="default" r:id="R7be6709de8e845d2"/>
      <w:footerReference xmlns:r="http://schemas.openxmlformats.org/officeDocument/2006/relationships" w:type="default" r:id="R64c30e252e88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ACOIN PROSJEKT AS   ·   Org.nr 933 909 921   ·   Rising terrasse 81A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ACOIN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e6709de8e845d2" /><Relationship Type="http://schemas.openxmlformats.org/officeDocument/2006/relationships/footer" Target="/word/footer1.xml" Id="R64c30e252e8848d2" /></Relationships>
</file>