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e88793fafe48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SAAG ADVOKATFIRMA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0899dedd9083450d"/>
      <w:footerReference xmlns:r="http://schemas.openxmlformats.org/officeDocument/2006/relationships" w:type="default" r:id="R441a9b5f1de143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SAAG ADVOKATFIRMA AS   ·   Org.nr 933 965 708   ·   Martin Linges vei 25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SAAG ADVOKATFIRMA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99dedd9083450d" /><Relationship Type="http://schemas.openxmlformats.org/officeDocument/2006/relationships/footer" Target="/word/footer1.xml" Id="R441a9b5f1de143b0" /></Relationships>
</file>