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5a954b86648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ANTER AS</w:t>
      </w:r>
    </w:p>
    <w:sectPr>
      <w:headerReference xmlns:r="http://schemas.openxmlformats.org/officeDocument/2006/relationships" w:type="default" r:id="Rd43af3cb1c934311"/>
      <w:footerReference xmlns:r="http://schemas.openxmlformats.org/officeDocument/2006/relationships" w:type="default" r:id="Rd49178d6426e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ANTER AS   ·   Org.nr 934 016 297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af3cb1c934311" /><Relationship Type="http://schemas.openxmlformats.org/officeDocument/2006/relationships/footer" Target="/word/footer1.xml" Id="Rd49178d6426e4909" /></Relationships>
</file>