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8453f2af942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NOMAD VENTURES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Nordby,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NOMAD VENTURES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ed900b7eb24da9"/>
      <w:footerReference xmlns:r="http://schemas.openxmlformats.org/officeDocument/2006/relationships" w:type="default" r:id="R7e3748a7a17a47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NOMAD VENTURES AS   ·   Org.nr 934 029 763   ·   Ulleråsen 50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NOMAD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ed900b7eb24da9" /><Relationship Type="http://schemas.openxmlformats.org/officeDocument/2006/relationships/footer" Target="/word/footer1.xml" Id="R7e3748a7a17a4756" /></Relationships>
</file>