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703bbc40d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NOMAD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NOMAD VENTURES AS</w:t>
      </w:r>
    </w:p>
    <w:sectPr>
      <w:headerReference xmlns:r="http://schemas.openxmlformats.org/officeDocument/2006/relationships" w:type="default" r:id="R4f9ed7b8daf44411"/>
      <w:footerReference xmlns:r="http://schemas.openxmlformats.org/officeDocument/2006/relationships" w:type="default" r:id="R609051e49e90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NOMAD VENTURES AS   ·   Org.nr 934 029 763   ·   Ulleråsen 50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NOMAD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ed7b8daf44411" /><Relationship Type="http://schemas.openxmlformats.org/officeDocument/2006/relationships/footer" Target="/word/footer1.xml" Id="R609051e49e904158" /></Relationships>
</file>