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d69d8eba9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23b1a3bfb4380"/>
      <w:footerReference xmlns:r="http://schemas.openxmlformats.org/officeDocument/2006/relationships" w:type="default" r:id="R0355816d0e21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ANKVA AS   ·   Org.nr 934 055 551   ·   Vivendelstien 13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23b1a3bfb4380" /><Relationship Type="http://schemas.openxmlformats.org/officeDocument/2006/relationships/footer" Target="/word/footer1.xml" Id="R0355816d0e21422c" /></Relationships>
</file>