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102e5ffe5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SEE INSIGHTS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 INSIGHTS AS</w:t>
      </w:r>
    </w:p>
    <w:sectPr>
      <w:headerReference xmlns:r="http://schemas.openxmlformats.org/officeDocument/2006/relationships" w:type="default" r:id="Rc1f91d20c6ea49cb"/>
      <w:footerReference xmlns:r="http://schemas.openxmlformats.org/officeDocument/2006/relationships" w:type="default" r:id="Ra707a0316f1f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 INSIGHTS AS   ·   Org.nr 934 097 939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 INSIGHTS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91d20c6ea49cb" /><Relationship Type="http://schemas.openxmlformats.org/officeDocument/2006/relationships/footer" Target="/word/footer1.xml" Id="Ra707a0316f1f4192" /></Relationships>
</file>