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9aa4fbd86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WOYAGE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WOYAGE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8ef30769f4d74"/>
      <w:footerReference xmlns:r="http://schemas.openxmlformats.org/officeDocument/2006/relationships" w:type="default" r:id="R6673f78c6613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WOYAGE AS   ·   Org.nr 934 156 447   ·   Kanalen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WOYAGE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8ef30769f4d74" /><Relationship Type="http://schemas.openxmlformats.org/officeDocument/2006/relationships/footer" Target="/word/footer1.xml" Id="R6673f78c661347b1" /></Relationships>
</file>