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c244fef03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INT AS</w:t>
      </w:r>
    </w:p>
    <w:sectPr>
      <w:headerReference xmlns:r="http://schemas.openxmlformats.org/officeDocument/2006/relationships" w:type="default" r:id="R7412e2f59fde49f1"/>
      <w:footerReference xmlns:r="http://schemas.openxmlformats.org/officeDocument/2006/relationships" w:type="default" r:id="R9855e1e429b9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2e2f59fde49f1" /><Relationship Type="http://schemas.openxmlformats.org/officeDocument/2006/relationships/footer" Target="/word/footer1.xml" Id="R9855e1e429b9411f" /></Relationships>
</file>