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f2ddef7a94d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OBOS EIENDOMSFORVALTNING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c0d9ef4bb3364e17"/>
      <w:footerReference xmlns:r="http://schemas.openxmlformats.org/officeDocument/2006/relationships" w:type="default" r:id="R36d143b84dc0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9ef4bb3364e17" /><Relationship Type="http://schemas.openxmlformats.org/officeDocument/2006/relationships/footer" Target="/word/footer1.xml" Id="R36d143b84dc043cb" /></Relationships>
</file>