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847ccae69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MÅSØVAL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MÅSØVAL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d0f98a857463b"/>
      <w:footerReference xmlns:r="http://schemas.openxmlformats.org/officeDocument/2006/relationships" w:type="default" r:id="R004ad74f141e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MÅSØVAL II AS   ·   Org.nr 934 290 291   ·  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MÅSØVAL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d0f98a857463b" /><Relationship Type="http://schemas.openxmlformats.org/officeDocument/2006/relationships/footer" Target="/word/footer1.xml" Id="R004ad74f141e4339" /></Relationships>
</file>