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1a891dcee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2T4 BYGG AS</w:t>
      </w:r>
    </w:p>
    <w:sectPr>
      <w:headerReference xmlns:r="http://schemas.openxmlformats.org/officeDocument/2006/relationships" w:type="default" r:id="Rea948f427a694cb7"/>
      <w:footerReference xmlns:r="http://schemas.openxmlformats.org/officeDocument/2006/relationships" w:type="default" r:id="R81be93a662d1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48f427a694cb7" /><Relationship Type="http://schemas.openxmlformats.org/officeDocument/2006/relationships/footer" Target="/word/footer1.xml" Id="R81be93a662d148ab" /></Relationships>
</file>