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8e2609aa4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NORDNES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NORDNES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e5889378648a4"/>
      <w:footerReference xmlns:r="http://schemas.openxmlformats.org/officeDocument/2006/relationships" w:type="default" r:id="Rec1f074ecfc4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 VENTURES AS   ·   Org.nr 934 360 249   ·   Mildegeilen 25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e5889378648a4" /><Relationship Type="http://schemas.openxmlformats.org/officeDocument/2006/relationships/footer" Target="/word/footer1.xml" Id="Rec1f074ecfc44bcb" /></Relationships>
</file>