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203cc010b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 AS</w:t>
      </w:r>
    </w:p>
    <w:sectPr>
      <w:headerReference xmlns:r="http://schemas.openxmlformats.org/officeDocument/2006/relationships" w:type="default" r:id="Ra0fcf59650264479"/>
      <w:footerReference xmlns:r="http://schemas.openxmlformats.org/officeDocument/2006/relationships" w:type="default" r:id="R39e080e62a26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 AS   ·   Org.nr 934 400 119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cf59650264479" /><Relationship Type="http://schemas.openxmlformats.org/officeDocument/2006/relationships/footer" Target="/word/footer1.xml" Id="R39e080e62a26421c" /></Relationships>
</file>