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2444b3a6a547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FANTASY FRISØR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FANTASY FRISØR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de29d00fe14daa"/>
      <w:footerReference xmlns:r="http://schemas.openxmlformats.org/officeDocument/2006/relationships" w:type="default" r:id="Rc0513b4fc51642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FANTASY FRISØR AS   ·   Org.nr 934 437 578   ·   Farmanns gate 1   ·   1607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FANTASY FRISØR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de29d00fe14daa" /><Relationship Type="http://schemas.openxmlformats.org/officeDocument/2006/relationships/footer" Target="/word/footer1.xml" Id="Rc0513b4fc51642a2" /></Relationships>
</file>