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4a0716819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FLAVORS AS</w:t>
      </w:r>
    </w:p>
    <w:sectPr>
      <w:headerReference xmlns:r="http://schemas.openxmlformats.org/officeDocument/2006/relationships" w:type="default" r:id="R128f465093414a9c"/>
      <w:footerReference xmlns:r="http://schemas.openxmlformats.org/officeDocument/2006/relationships" w:type="default" r:id="Rb089eafbb218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FLAVORS AS   ·   Org.nr 934 596 978   ·   Rambergveien 45E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FLAVORS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f465093414a9c" /><Relationship Type="http://schemas.openxmlformats.org/officeDocument/2006/relationships/footer" Target="/word/footer1.xml" Id="Rb089eafbb2184bae" /></Relationships>
</file>