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831d18b79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FLAVORS AS</w:t>
      </w:r>
    </w:p>
    <w:sectPr>
      <w:headerReference xmlns:r="http://schemas.openxmlformats.org/officeDocument/2006/relationships" w:type="default" r:id="R9915872517464ab1"/>
      <w:footerReference xmlns:r="http://schemas.openxmlformats.org/officeDocument/2006/relationships" w:type="default" r:id="R77f5e6e61213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FLAVORS AS   ·   Org.nr 934 596 978   ·   Rambergveien 45E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FLAVORS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5872517464ab1" /><Relationship Type="http://schemas.openxmlformats.org/officeDocument/2006/relationships/footer" Target="/word/footer1.xml" Id="R77f5e6e612134e7e" /></Relationships>
</file>