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8ec81b52a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REGNSKAP AS</w:t>
      </w:r>
    </w:p>
    <w:sectPr>
      <w:headerReference xmlns:r="http://schemas.openxmlformats.org/officeDocument/2006/relationships" w:type="default" r:id="Reae9344f258c4899"/>
      <w:footerReference xmlns:r="http://schemas.openxmlformats.org/officeDocument/2006/relationships" w:type="default" r:id="R5a4e590de930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REGNSKAP AS   ·   Org.nr 934 605 527   ·   Brugata 19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9344f258c4899" /><Relationship Type="http://schemas.openxmlformats.org/officeDocument/2006/relationships/footer" Target="/word/footer1.xml" Id="R5a4e590de9304427" /></Relationships>
</file>