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da51ea45e4f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SØRUM RUNE HENNING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SØRUM RUNE HENNING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9f6fb0b8e84b45"/>
      <w:footerReference xmlns:r="http://schemas.openxmlformats.org/officeDocument/2006/relationships" w:type="default" r:id="Rcfe65e7030d441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SØRUM RUNE HENNING   ·   Org.nr 934 715 721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SØRUM RUNE HENNING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9f6fb0b8e84b45" /><Relationship Type="http://schemas.openxmlformats.org/officeDocument/2006/relationships/footer" Target="/word/footer1.xml" Id="Rcfe65e7030d44184" /></Relationships>
</file>