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5959a8ded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E-SKJENK AS</w:t>
      </w:r>
    </w:p>
    <w:sectPr>
      <w:headerReference xmlns:r="http://schemas.openxmlformats.org/officeDocument/2006/relationships" w:type="default" r:id="Rc36f4658043f46c2"/>
      <w:footerReference xmlns:r="http://schemas.openxmlformats.org/officeDocument/2006/relationships" w:type="default" r:id="Rc7037328dd23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E-SKJENK AS   ·   Org.nr 934 772 067   ·  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E-SKJENK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f4658043f46c2" /><Relationship Type="http://schemas.openxmlformats.org/officeDocument/2006/relationships/footer" Target="/word/footer1.xml" Id="Rc7037328dd234017" /></Relationships>
</file>