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25cebec084b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BYGE REGNSKAP AS.</w:t>
      </w:r>
    </w:p>
    <w:sectPr>
      <w:headerReference xmlns:r="http://schemas.openxmlformats.org/officeDocument/2006/relationships" w:type="default" r:id="Rd7869ce352304194"/>
      <w:footerReference xmlns:r="http://schemas.openxmlformats.org/officeDocument/2006/relationships" w:type="default" r:id="Rdc6a3fe315d6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BYGE REGNSKAP AS   ·   Org.nr 934 823 850   ·   Medgårdskogen 21B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69ce352304194" /><Relationship Type="http://schemas.openxmlformats.org/officeDocument/2006/relationships/footer" Target="/word/footer1.xml" Id="Rdc6a3fe315d64c50" /></Relationships>
</file>