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9875e419c948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 HOLDING AS</w:t>
      </w:r>
    </w:p>
    <w:sectPr>
      <w:headerReference xmlns:r="http://schemas.openxmlformats.org/officeDocument/2006/relationships" w:type="default" r:id="R1cdbf48af6734de9"/>
      <w:footerReference xmlns:r="http://schemas.openxmlformats.org/officeDocument/2006/relationships" w:type="default" r:id="Re79a82947f634a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 HOLDING AS   ·   Org.nr 934 824 598   ·   Tytebærbrekko 2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dbf48af6734de9" /><Relationship Type="http://schemas.openxmlformats.org/officeDocument/2006/relationships/footer" Target="/word/footer1.xml" Id="Re79a82947f634a15" /></Relationships>
</file>