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85cc6f2d0f4a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HACKLA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HACKLA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7526e47dcf434c"/>
      <w:footerReference xmlns:r="http://schemas.openxmlformats.org/officeDocument/2006/relationships" w:type="default" r:id="R0a7ca50ed27240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HACKLA AS   ·   Org.nr 934 826 639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HACKLA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7526e47dcf434c" /><Relationship Type="http://schemas.openxmlformats.org/officeDocument/2006/relationships/footer" Target="/word/footer1.xml" Id="R0a7ca50ed272407a" /></Relationships>
</file>